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6" w:rsidRPr="00314214" w:rsidRDefault="001D3146" w:rsidP="001D3146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lang w:eastAsia="uk-UA"/>
        </w:rPr>
      </w:pPr>
      <w:r w:rsidRPr="001D3146">
        <w:rPr>
          <w:rFonts w:eastAsia="Times New Roman"/>
          <w:color w:val="000000"/>
          <w:sz w:val="18"/>
          <w:szCs w:val="18"/>
          <w:lang w:val="ru-RU" w:eastAsia="uk-UA"/>
        </w:rPr>
        <w:t>12</w:t>
      </w:r>
      <w:r w:rsidRPr="001D3146">
        <w:rPr>
          <w:rFonts w:eastAsia="Times New Roman"/>
          <w:color w:val="000000"/>
          <w:sz w:val="18"/>
          <w:szCs w:val="18"/>
          <w:lang w:eastAsia="uk-UA"/>
        </w:rPr>
        <w:t>.0</w:t>
      </w:r>
      <w:r w:rsidRPr="001D3146">
        <w:rPr>
          <w:rFonts w:eastAsia="Times New Roman"/>
          <w:color w:val="000000"/>
          <w:sz w:val="18"/>
          <w:szCs w:val="18"/>
          <w:lang w:val="ru-RU" w:eastAsia="uk-UA"/>
        </w:rPr>
        <w:t>4</w:t>
      </w:r>
      <w:r w:rsidRPr="001D3146">
        <w:rPr>
          <w:rFonts w:eastAsia="Times New Roman"/>
          <w:color w:val="000000"/>
          <w:sz w:val="18"/>
          <w:szCs w:val="18"/>
          <w:lang w:eastAsia="uk-UA"/>
        </w:rPr>
        <w:t>.202</w:t>
      </w:r>
      <w:r w:rsidRPr="001D3146">
        <w:rPr>
          <w:rFonts w:eastAsia="Times New Roman"/>
          <w:color w:val="000000"/>
          <w:sz w:val="18"/>
          <w:szCs w:val="18"/>
          <w:lang w:val="ru-RU" w:eastAsia="uk-UA"/>
        </w:rPr>
        <w:t>1</w:t>
      </w:r>
      <w:r w:rsidRPr="001D3146">
        <w:rPr>
          <w:rFonts w:eastAsia="Times New Roman"/>
          <w:color w:val="000000"/>
          <w:sz w:val="18"/>
          <w:szCs w:val="18"/>
          <w:lang w:eastAsia="uk-UA"/>
        </w:rPr>
        <w:t xml:space="preserve"> року відбулись Річні Загальні Збори акціонерів ПРИВАТНОГО АКЦІОНЕРНОГО ТОВАРИСТВА «СТРАХОВА КОМПАНІЯ «КИЇВСЬКА РУСЬ». Підсумки голосування знаходяться в прикріпленому файлі.</w:t>
      </w:r>
    </w:p>
    <w:p w:rsidR="001D3146" w:rsidRDefault="001D3146" w:rsidP="001D3146">
      <w:pPr>
        <w:tabs>
          <w:tab w:val="left" w:pos="2547"/>
        </w:tabs>
        <w:jc w:val="center"/>
        <w:rPr>
          <w:sz w:val="22"/>
          <w:szCs w:val="22"/>
        </w:rPr>
      </w:pPr>
    </w:p>
    <w:p w:rsidR="001D3146" w:rsidRPr="000F0E70" w:rsidRDefault="001D3146" w:rsidP="001D3146">
      <w:pPr>
        <w:tabs>
          <w:tab w:val="left" w:pos="2547"/>
        </w:tabs>
        <w:jc w:val="center"/>
        <w:rPr>
          <w:sz w:val="22"/>
          <w:szCs w:val="22"/>
        </w:rPr>
      </w:pPr>
      <w:r w:rsidRPr="000F0E70">
        <w:rPr>
          <w:sz w:val="22"/>
          <w:szCs w:val="22"/>
        </w:rPr>
        <w:t>Шановний акціонер!</w:t>
      </w:r>
    </w:p>
    <w:p w:rsidR="001D3146" w:rsidRPr="000F0E70" w:rsidRDefault="001D3146" w:rsidP="001D3146">
      <w:pPr>
        <w:jc w:val="center"/>
        <w:rPr>
          <w:sz w:val="21"/>
          <w:szCs w:val="21"/>
        </w:rPr>
      </w:pPr>
      <w:r w:rsidRPr="000F0E70">
        <w:rPr>
          <w:sz w:val="22"/>
          <w:szCs w:val="22"/>
        </w:rPr>
        <w:t>У відповідності до ст. 45 Закону України «Про акціонерні товариства» повідомляємо вас</w:t>
      </w:r>
      <w:r>
        <w:rPr>
          <w:sz w:val="22"/>
          <w:szCs w:val="22"/>
        </w:rPr>
        <w:t>,</w:t>
      </w:r>
      <w:r w:rsidRPr="000F0E70">
        <w:rPr>
          <w:sz w:val="22"/>
          <w:szCs w:val="22"/>
        </w:rPr>
        <w:t xml:space="preserve"> про висновки голосування на річних Загальних зборах</w:t>
      </w:r>
      <w:r w:rsidRPr="000F0E70">
        <w:rPr>
          <w:sz w:val="21"/>
          <w:szCs w:val="21"/>
        </w:rPr>
        <w:t xml:space="preserve"> ПРИВАТНОГО АКЦІОНЕРНОГО ТОВАРИСТВА </w:t>
      </w:r>
    </w:p>
    <w:p w:rsidR="001D3146" w:rsidRPr="000F0E70" w:rsidRDefault="001D3146" w:rsidP="001D3146">
      <w:pPr>
        <w:ind w:left="360"/>
        <w:jc w:val="center"/>
        <w:rPr>
          <w:sz w:val="21"/>
          <w:szCs w:val="21"/>
        </w:rPr>
      </w:pPr>
      <w:r w:rsidRPr="000F0E70">
        <w:rPr>
          <w:sz w:val="21"/>
          <w:szCs w:val="21"/>
        </w:rPr>
        <w:t>«СТРАХОВА КОМПАНІЯ «КИЇВСЬКА РУСЬ»</w:t>
      </w:r>
      <w:r>
        <w:rPr>
          <w:sz w:val="21"/>
          <w:szCs w:val="21"/>
        </w:rPr>
        <w:t>,</w:t>
      </w:r>
      <w:r w:rsidRPr="000F0E70">
        <w:rPr>
          <w:sz w:val="21"/>
          <w:szCs w:val="21"/>
        </w:rPr>
        <w:t xml:space="preserve"> </w:t>
      </w:r>
    </w:p>
    <w:p w:rsidR="001D3146" w:rsidRDefault="001D3146" w:rsidP="001D3146">
      <w:pPr>
        <w:tabs>
          <w:tab w:val="left" w:pos="2547"/>
        </w:tabs>
        <w:jc w:val="center"/>
        <w:rPr>
          <w:sz w:val="22"/>
          <w:szCs w:val="22"/>
        </w:rPr>
      </w:pPr>
      <w:r w:rsidRPr="000F0E70">
        <w:rPr>
          <w:sz w:val="22"/>
          <w:szCs w:val="22"/>
        </w:rPr>
        <w:t xml:space="preserve"> що відбулися 12.04.2021 року.</w:t>
      </w:r>
    </w:p>
    <w:p w:rsidR="001D3146" w:rsidRDefault="001D3146" w:rsidP="001D3146">
      <w:pPr>
        <w:tabs>
          <w:tab w:val="left" w:pos="42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Винесене на голосування питання №1 порядку денного</w:t>
      </w: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9828"/>
      </w:tblGrid>
      <w:tr w:rsidR="001D3146" w:rsidTr="00714CFE">
        <w:tc>
          <w:tcPr>
            <w:tcW w:w="9828" w:type="dxa"/>
            <w:hideMark/>
          </w:tcPr>
          <w:p w:rsidR="001D3146" w:rsidRDefault="001D3146" w:rsidP="00714CFE">
            <w:pPr>
              <w:pStyle w:val="a8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 обрання лічильної комісії Річних Загальних зборів акціонерів Товариства.</w:t>
            </w:r>
          </w:p>
        </w:tc>
      </w:tr>
      <w:tr w:rsidR="001D3146" w:rsidRPr="00B93D8F" w:rsidTr="00714CFE">
        <w:tc>
          <w:tcPr>
            <w:tcW w:w="9828" w:type="dxa"/>
          </w:tcPr>
          <w:p w:rsidR="001D3146" w:rsidRDefault="001D3146" w:rsidP="00714CFE">
            <w:pPr>
              <w:pStyle w:val="a6"/>
              <w:rPr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Вирішили:</w:t>
            </w:r>
            <w:r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1D3146" w:rsidRDefault="001D3146" w:rsidP="00714C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Обрати Лічильну комісію Річних Загальних зборів акціонерів Товариства у наступному складі:</w:t>
            </w:r>
          </w:p>
          <w:p w:rsidR="001D3146" w:rsidRDefault="001D3146" w:rsidP="00714CFE">
            <w:pPr>
              <w:pStyle w:val="a6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Голова лічильної комісії – Головенець Ольга Олександрівна; </w:t>
            </w:r>
          </w:p>
          <w:p w:rsidR="001D3146" w:rsidRDefault="001D3146" w:rsidP="00714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 лічильної комісії – Іванова Юлія Вікторівна. </w:t>
            </w:r>
          </w:p>
        </w:tc>
      </w:tr>
    </w:tbl>
    <w:p w:rsidR="001D3146" w:rsidRDefault="001D3146" w:rsidP="001D31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Голосували:</w:t>
      </w:r>
    </w:p>
    <w:p w:rsidR="001D3146" w:rsidRDefault="001D3146" w:rsidP="001D3146">
      <w:pPr>
        <w:jc w:val="both"/>
        <w:rPr>
          <w:sz w:val="22"/>
          <w:szCs w:val="22"/>
        </w:rPr>
      </w:pPr>
      <w:r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429"/>
      </w:tblGrid>
      <w:tr w:rsidR="001D3146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Pr="00F24E38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 xml:space="preserve">100% </w:t>
            </w:r>
            <w:r>
              <w:rPr>
                <w:color w:val="000000"/>
                <w:sz w:val="22"/>
                <w:szCs w:val="22"/>
              </w:rPr>
              <w:t>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0 % </w:t>
            </w:r>
            <w:r>
              <w:rPr>
                <w:color w:val="000000"/>
                <w:sz w:val="22"/>
                <w:szCs w:val="22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0 % </w:t>
            </w:r>
            <w:r>
              <w:rPr>
                <w:color w:val="000000"/>
                <w:sz w:val="22"/>
                <w:szCs w:val="22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Default="001D3146" w:rsidP="001D3146">
      <w:pP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1260"/>
        <w:gridCol w:w="4856"/>
      </w:tblGrid>
      <w:tr w:rsidR="001D3146" w:rsidTr="00714CF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r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0 голосів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Tr="00714CF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r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0 голосів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46" w:rsidRDefault="001D3146" w:rsidP="00714CFE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93D8F" w:rsidRDefault="001D3146" w:rsidP="001D3146">
      <w:pPr>
        <w:jc w:val="center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B93D8F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 2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sz w:val="22"/>
          <w:szCs w:val="22"/>
        </w:rPr>
        <w:t>Про обрання голови та секретаря Річних Загальних зборів акціонерів Товариства</w:t>
      </w:r>
      <w:r w:rsidRPr="00BB1193">
        <w:rPr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BB1193">
        <w:rPr>
          <w:rFonts w:ascii="Times New Roman" w:hAnsi="Times New Roman"/>
          <w:b/>
          <w:sz w:val="22"/>
          <w:szCs w:val="22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sz w:val="22"/>
          <w:szCs w:val="22"/>
        </w:rPr>
        <w:t>Обрати Головою Річних Загальних зборів акціонерів  – Венецького Дмитра Олександровича.</w:t>
      </w:r>
    </w:p>
    <w:p w:rsidR="001D3146" w:rsidRPr="00BB1193" w:rsidRDefault="001D3146" w:rsidP="001D3146">
      <w:pPr>
        <w:jc w:val="both"/>
        <w:rPr>
          <w:b/>
          <w:sz w:val="22"/>
          <w:szCs w:val="22"/>
        </w:rPr>
      </w:pPr>
      <w:r w:rsidRPr="00BB1193">
        <w:rPr>
          <w:sz w:val="22"/>
          <w:szCs w:val="22"/>
        </w:rPr>
        <w:t xml:space="preserve">Обрати секретарем Річних Загальних зборів акціонерів – </w:t>
      </w:r>
      <w:r>
        <w:rPr>
          <w:sz w:val="22"/>
          <w:szCs w:val="22"/>
        </w:rPr>
        <w:t>Альпєріну Тетяну Марківну</w:t>
      </w:r>
      <w:r w:rsidRPr="00BB1193">
        <w:rPr>
          <w:b/>
          <w:sz w:val="22"/>
          <w:szCs w:val="22"/>
        </w:rPr>
        <w:t xml:space="preserve"> </w:t>
      </w:r>
    </w:p>
    <w:p w:rsidR="001D3146" w:rsidRPr="00BB1193" w:rsidRDefault="001D3146" w:rsidP="001D3146">
      <w:pPr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429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bookmarkStart w:id="0" w:name="OLE_LINK69"/>
      <w:bookmarkStart w:id="1" w:name="OLE_LINK70"/>
      <w:bookmarkStart w:id="2" w:name="OLE_LINK71"/>
      <w:r w:rsidRPr="00BB1193">
        <w:rPr>
          <w:b/>
          <w:sz w:val="22"/>
          <w:szCs w:val="22"/>
        </w:rPr>
        <w:t xml:space="preserve">              </w:t>
      </w:r>
    </w:p>
    <w:p w:rsidR="001D3146" w:rsidRPr="00BB1193" w:rsidRDefault="001D3146" w:rsidP="001D3146">
      <w:pPr>
        <w:rPr>
          <w:b/>
          <w:sz w:val="22"/>
          <w:szCs w:val="22"/>
        </w:rPr>
      </w:pPr>
      <w:r w:rsidRPr="00B93D8F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№4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sz w:val="22"/>
          <w:szCs w:val="22"/>
        </w:rPr>
        <w:t>Про розгляд Звіту Н</w:t>
      </w:r>
      <w:r>
        <w:rPr>
          <w:b/>
          <w:sz w:val="22"/>
          <w:szCs w:val="22"/>
        </w:rPr>
        <w:t>аглядової ради Товариства за 2020</w:t>
      </w:r>
      <w:r w:rsidRPr="00BB1193">
        <w:rPr>
          <w:b/>
          <w:sz w:val="22"/>
          <w:szCs w:val="22"/>
        </w:rPr>
        <w:t xml:space="preserve"> рік та затвердження заходів за результатами його розгляду</w:t>
      </w:r>
      <w:r w:rsidRPr="00BB1193">
        <w:rPr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BB1193">
        <w:rPr>
          <w:rFonts w:ascii="Times New Roman" w:hAnsi="Times New Roman"/>
          <w:b/>
          <w:sz w:val="22"/>
          <w:szCs w:val="22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sz w:val="22"/>
          <w:szCs w:val="22"/>
        </w:rPr>
        <w:t>1.Затвердити Звіт Наг</w:t>
      </w:r>
      <w:r>
        <w:rPr>
          <w:sz w:val="22"/>
          <w:szCs w:val="22"/>
        </w:rPr>
        <w:t>лядової ради  Товариства за 2020</w:t>
      </w:r>
      <w:r w:rsidRPr="00BB1193">
        <w:rPr>
          <w:sz w:val="22"/>
          <w:szCs w:val="22"/>
        </w:rPr>
        <w:t xml:space="preserve"> рік. </w:t>
      </w:r>
    </w:p>
    <w:p w:rsidR="001D3146" w:rsidRPr="00BB1193" w:rsidRDefault="001D3146" w:rsidP="001D3146">
      <w:pPr>
        <w:pStyle w:val="1"/>
        <w:jc w:val="both"/>
        <w:rPr>
          <w:rFonts w:ascii="Times New Roman" w:hAnsi="Times New Roman"/>
          <w:lang w:val="uk-UA"/>
        </w:rPr>
      </w:pPr>
      <w:r w:rsidRPr="00BB1193">
        <w:rPr>
          <w:rFonts w:ascii="Times New Roman" w:hAnsi="Times New Roman"/>
        </w:rPr>
        <w:t>2. Затвердити заходи за результатами розгляду Звіту Наглядової ради Тов</w:t>
      </w:r>
      <w:r>
        <w:rPr>
          <w:rFonts w:ascii="Times New Roman" w:hAnsi="Times New Roman"/>
        </w:rPr>
        <w:t>ариства за 20</w:t>
      </w:r>
      <w:r>
        <w:rPr>
          <w:rFonts w:ascii="Times New Roman" w:hAnsi="Times New Roman"/>
          <w:lang w:val="uk-UA"/>
        </w:rPr>
        <w:t>20</w:t>
      </w:r>
      <w:r w:rsidRPr="00BB1193">
        <w:rPr>
          <w:rFonts w:ascii="Times New Roman" w:hAnsi="Times New Roman"/>
        </w:rPr>
        <w:t xml:space="preserve"> рік (додаються до протоколу річних Загальних зборів акціонерів).</w:t>
      </w:r>
    </w:p>
    <w:p w:rsidR="001D3146" w:rsidRPr="00BB1193" w:rsidRDefault="001D3146" w:rsidP="001D3146">
      <w:pPr>
        <w:contextualSpacing/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429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lastRenderedPageBreak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0"/>
        <w:gridCol w:w="1980"/>
        <w:gridCol w:w="3956"/>
      </w:tblGrid>
      <w:tr w:rsidR="001D3146" w:rsidRPr="00BB1193" w:rsidTr="00714CFE">
        <w:tc>
          <w:tcPr>
            <w:tcW w:w="342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3956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42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3956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rPr>
          <w:b/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B93D8F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№6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sz w:val="22"/>
          <w:szCs w:val="22"/>
        </w:rPr>
        <w:t>Про розгляд висновків зовн</w:t>
      </w:r>
      <w:r>
        <w:rPr>
          <w:b/>
          <w:sz w:val="22"/>
          <w:szCs w:val="22"/>
        </w:rPr>
        <w:t>ішнього аудиту Товариства за 2020</w:t>
      </w:r>
      <w:r w:rsidRPr="00BB1193">
        <w:rPr>
          <w:b/>
          <w:sz w:val="22"/>
          <w:szCs w:val="22"/>
        </w:rPr>
        <w:t xml:space="preserve"> рік та затвердження заходів за результатами його розгляду</w:t>
      </w:r>
      <w:r w:rsidRPr="00BB1193">
        <w:rPr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1D3146">
        <w:rPr>
          <w:rFonts w:ascii="Times New Roman" w:hAnsi="Times New Roman"/>
          <w:b/>
          <w:sz w:val="22"/>
          <w:szCs w:val="22"/>
          <w:lang w:val="uk-UA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BB1193" w:rsidRDefault="001D3146" w:rsidP="001D3146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BB1193">
        <w:rPr>
          <w:sz w:val="22"/>
          <w:szCs w:val="22"/>
        </w:rPr>
        <w:t>1. Затвердити  висновок зовн</w:t>
      </w:r>
      <w:r>
        <w:rPr>
          <w:sz w:val="22"/>
          <w:szCs w:val="22"/>
        </w:rPr>
        <w:t>ішнього аудиту Товариства за 2020</w:t>
      </w:r>
      <w:r w:rsidRPr="00BB1193">
        <w:rPr>
          <w:sz w:val="22"/>
          <w:szCs w:val="22"/>
        </w:rPr>
        <w:t xml:space="preserve"> рік, проведеного ТОВ «АУДИТОРСЬКА ФІРМА «РЕСПЕКТ» (Номер реєстрації у Реєстрі аудиторів та суб'єктів аудиторської діяльності: 0135). </w:t>
      </w: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sz w:val="22"/>
          <w:szCs w:val="22"/>
        </w:rPr>
        <w:t>2. Затвердити заходи за результатами розгляду ви</w:t>
      </w:r>
      <w:r>
        <w:rPr>
          <w:sz w:val="22"/>
          <w:szCs w:val="22"/>
        </w:rPr>
        <w:t>сновку зовнішнього аудиту за 2020</w:t>
      </w:r>
      <w:r w:rsidRPr="00BB1193">
        <w:rPr>
          <w:sz w:val="22"/>
          <w:szCs w:val="22"/>
        </w:rPr>
        <w:t xml:space="preserve"> рік. (додаються до протоколу річних загальних зборів акціонерів).</w:t>
      </w:r>
    </w:p>
    <w:p w:rsidR="001D3146" w:rsidRPr="00BB1193" w:rsidRDefault="001D3146" w:rsidP="001D3146">
      <w:pPr>
        <w:contextualSpacing/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429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              </w:t>
      </w:r>
    </w:p>
    <w:p w:rsidR="001D3146" w:rsidRPr="00BB1193" w:rsidRDefault="001D3146" w:rsidP="001D3146">
      <w:pPr>
        <w:rPr>
          <w:b/>
          <w:sz w:val="22"/>
          <w:szCs w:val="22"/>
        </w:rPr>
      </w:pPr>
      <w:r w:rsidRPr="00B93D8F">
        <w:rPr>
          <w:b/>
          <w:sz w:val="22"/>
          <w:szCs w:val="22"/>
        </w:rPr>
        <w:lastRenderedPageBreak/>
        <w:t>Винесене на голосування</w:t>
      </w:r>
      <w:r w:rsidRPr="00BB1193">
        <w:rPr>
          <w:b/>
          <w:sz w:val="22"/>
          <w:szCs w:val="22"/>
        </w:rPr>
        <w:t xml:space="preserve"> питання №7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rStyle w:val="rvts0"/>
          <w:b/>
          <w:sz w:val="22"/>
          <w:szCs w:val="22"/>
        </w:rPr>
        <w:t>Про прийняття рішення за наслідками розгляду Звіту Н</w:t>
      </w:r>
      <w:r>
        <w:rPr>
          <w:rStyle w:val="rvts0"/>
          <w:b/>
          <w:sz w:val="22"/>
          <w:szCs w:val="22"/>
        </w:rPr>
        <w:t>аглядової ради Товариства за 2020</w:t>
      </w:r>
      <w:r w:rsidRPr="00BB1193">
        <w:rPr>
          <w:rStyle w:val="rvts0"/>
          <w:b/>
          <w:sz w:val="22"/>
          <w:szCs w:val="22"/>
        </w:rPr>
        <w:t xml:space="preserve"> рік, звіту Виконавчого орган</w:t>
      </w:r>
      <w:r>
        <w:rPr>
          <w:rStyle w:val="rvts0"/>
          <w:b/>
          <w:sz w:val="22"/>
          <w:szCs w:val="22"/>
        </w:rPr>
        <w:t>у Товариства за 2020</w:t>
      </w:r>
      <w:r w:rsidRPr="00BB1193">
        <w:rPr>
          <w:rStyle w:val="rvts0"/>
          <w:b/>
          <w:sz w:val="22"/>
          <w:szCs w:val="22"/>
        </w:rPr>
        <w:t xml:space="preserve"> рік.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rFonts w:ascii="Times New Roman" w:hAnsi="Times New Roman"/>
          <w:b/>
          <w:sz w:val="22"/>
          <w:szCs w:val="22"/>
          <w:lang w:val="uk-UA"/>
        </w:rPr>
      </w:pPr>
      <w:r w:rsidRPr="00BB1193">
        <w:rPr>
          <w:rFonts w:ascii="Times New Roman" w:hAnsi="Times New Roman"/>
          <w:b/>
          <w:sz w:val="22"/>
          <w:szCs w:val="22"/>
        </w:rPr>
        <w:t>Вирішили:</w:t>
      </w:r>
      <w:r w:rsidRPr="00BB1193">
        <w:rPr>
          <w:rFonts w:ascii="Times New Roman" w:hAnsi="Times New Roman"/>
          <w:b/>
          <w:sz w:val="22"/>
          <w:szCs w:val="22"/>
          <w:lang w:val="uk-UA"/>
        </w:rPr>
        <w:t xml:space="preserve">  </w:t>
      </w:r>
    </w:p>
    <w:p w:rsidR="001D3146" w:rsidRPr="00BB1193" w:rsidRDefault="001D3146" w:rsidP="001D3146">
      <w:pPr>
        <w:pStyle w:val="2"/>
        <w:ind w:left="0"/>
        <w:jc w:val="both"/>
        <w:rPr>
          <w:sz w:val="22"/>
          <w:szCs w:val="22"/>
        </w:rPr>
      </w:pPr>
      <w:r w:rsidRPr="00BB1193">
        <w:rPr>
          <w:sz w:val="22"/>
          <w:szCs w:val="22"/>
        </w:rPr>
        <w:t>1. Визнати роботу Н</w:t>
      </w:r>
      <w:r>
        <w:rPr>
          <w:sz w:val="22"/>
          <w:szCs w:val="22"/>
        </w:rPr>
        <w:t>аглядової ради Товариства за 20</w:t>
      </w:r>
      <w:r>
        <w:rPr>
          <w:sz w:val="22"/>
          <w:szCs w:val="22"/>
          <w:lang w:val="uk-UA"/>
        </w:rPr>
        <w:t>20</w:t>
      </w:r>
      <w:r w:rsidRPr="00BB1193">
        <w:rPr>
          <w:sz w:val="22"/>
          <w:szCs w:val="22"/>
        </w:rPr>
        <w:t xml:space="preserve"> рік задовільною.</w:t>
      </w:r>
    </w:p>
    <w:p w:rsidR="001D3146" w:rsidRPr="00BB1193" w:rsidRDefault="001D3146" w:rsidP="001D3146">
      <w:pPr>
        <w:pStyle w:val="1"/>
        <w:jc w:val="both"/>
        <w:rPr>
          <w:rFonts w:ascii="Times New Roman" w:hAnsi="Times New Roman"/>
          <w:lang w:val="uk-UA"/>
        </w:rPr>
      </w:pPr>
      <w:r w:rsidRPr="00BB1193">
        <w:rPr>
          <w:rFonts w:ascii="Times New Roman" w:hAnsi="Times New Roman"/>
          <w:lang w:val="uk-UA"/>
        </w:rPr>
        <w:t xml:space="preserve">2.  </w:t>
      </w:r>
      <w:r w:rsidRPr="00BB1193">
        <w:rPr>
          <w:rFonts w:ascii="Times New Roman" w:hAnsi="Times New Roman"/>
        </w:rPr>
        <w:t xml:space="preserve">Визнати роботу Правління  </w:t>
      </w:r>
      <w:r w:rsidRPr="00BB1193">
        <w:rPr>
          <w:rFonts w:ascii="Times New Roman" w:hAnsi="Times New Roman"/>
          <w:lang w:val="uk-UA"/>
        </w:rPr>
        <w:t>Товариства за 20</w:t>
      </w:r>
      <w:r>
        <w:rPr>
          <w:rFonts w:ascii="Times New Roman" w:hAnsi="Times New Roman"/>
          <w:lang w:val="uk-UA"/>
        </w:rPr>
        <w:t>20</w:t>
      </w:r>
      <w:r w:rsidRPr="00BB1193">
        <w:rPr>
          <w:rFonts w:ascii="Times New Roman" w:hAnsi="Times New Roman"/>
          <w:lang w:val="uk-UA"/>
        </w:rPr>
        <w:t xml:space="preserve"> рік </w:t>
      </w:r>
      <w:r w:rsidRPr="00BB1193">
        <w:rPr>
          <w:rFonts w:ascii="Times New Roman" w:hAnsi="Times New Roman"/>
        </w:rPr>
        <w:t xml:space="preserve">задовільною. </w:t>
      </w:r>
    </w:p>
    <w:p w:rsidR="001D3146" w:rsidRPr="00BB1193" w:rsidRDefault="001D3146" w:rsidP="001D3146">
      <w:pPr>
        <w:contextualSpacing/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2213"/>
        <w:gridCol w:w="5870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BB1193">
        <w:rPr>
          <w:b/>
          <w:sz w:val="22"/>
          <w:szCs w:val="22"/>
        </w:rPr>
        <w:t xml:space="preserve">              </w:t>
      </w:r>
    </w:p>
    <w:p w:rsidR="001D3146" w:rsidRPr="00BB1193" w:rsidRDefault="001D3146" w:rsidP="001D3146">
      <w:pPr>
        <w:rPr>
          <w:b/>
          <w:sz w:val="22"/>
          <w:szCs w:val="22"/>
        </w:rPr>
      </w:pPr>
      <w:r w:rsidRPr="00B93D8F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№8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bCs/>
          <w:sz w:val="22"/>
          <w:szCs w:val="22"/>
        </w:rPr>
        <w:t>Про порядок розподілу прибутку (пок</w:t>
      </w:r>
      <w:r>
        <w:rPr>
          <w:b/>
          <w:bCs/>
          <w:sz w:val="22"/>
          <w:szCs w:val="22"/>
        </w:rPr>
        <w:t>риття збитків) Товариства за 2020</w:t>
      </w:r>
      <w:r w:rsidRPr="00BB1193">
        <w:rPr>
          <w:b/>
          <w:bCs/>
          <w:sz w:val="22"/>
          <w:szCs w:val="22"/>
        </w:rPr>
        <w:t xml:space="preserve"> рік</w:t>
      </w:r>
      <w:r w:rsidRPr="00BB1193">
        <w:rPr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BB1193">
        <w:rPr>
          <w:rFonts w:ascii="Times New Roman" w:hAnsi="Times New Roman"/>
          <w:b/>
          <w:sz w:val="22"/>
          <w:szCs w:val="22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50590A" w:rsidRDefault="001D3146" w:rsidP="001D3146">
      <w:pPr>
        <w:tabs>
          <w:tab w:val="left" w:pos="284"/>
        </w:tabs>
        <w:jc w:val="both"/>
        <w:rPr>
          <w:b/>
          <w:color w:val="000000" w:themeColor="text1"/>
          <w:sz w:val="22"/>
          <w:szCs w:val="22"/>
        </w:rPr>
      </w:pPr>
      <w:r w:rsidRPr="0050590A">
        <w:rPr>
          <w:b/>
          <w:color w:val="000000" w:themeColor="text1"/>
          <w:sz w:val="22"/>
          <w:szCs w:val="22"/>
        </w:rPr>
        <w:t xml:space="preserve">1. </w:t>
      </w:r>
      <w:r w:rsidRPr="0050590A">
        <w:rPr>
          <w:b/>
          <w:bCs/>
          <w:color w:val="000000" w:themeColor="text1"/>
          <w:spacing w:val="-7"/>
          <w:sz w:val="22"/>
          <w:szCs w:val="22"/>
        </w:rPr>
        <w:t xml:space="preserve">Затвердити  прибуток  Товариства за 2020 рік в сумі </w:t>
      </w:r>
      <w:r w:rsidRPr="0050590A">
        <w:rPr>
          <w:b/>
          <w:color w:val="000000" w:themeColor="text1"/>
          <w:sz w:val="22"/>
          <w:szCs w:val="22"/>
        </w:rPr>
        <w:t xml:space="preserve"> 1</w:t>
      </w:r>
      <w:r w:rsidRPr="0050590A">
        <w:rPr>
          <w:b/>
          <w:color w:val="000000" w:themeColor="text1"/>
          <w:sz w:val="22"/>
          <w:szCs w:val="22"/>
          <w:lang w:val="en-US"/>
        </w:rPr>
        <w:t> </w:t>
      </w:r>
      <w:r w:rsidRPr="0050590A">
        <w:rPr>
          <w:b/>
          <w:color w:val="000000" w:themeColor="text1"/>
          <w:sz w:val="22"/>
          <w:szCs w:val="22"/>
        </w:rPr>
        <w:t>757</w:t>
      </w:r>
      <w:r w:rsidRPr="0050590A">
        <w:rPr>
          <w:b/>
          <w:color w:val="000000" w:themeColor="text1"/>
          <w:sz w:val="22"/>
          <w:szCs w:val="22"/>
          <w:lang w:val="en-US"/>
        </w:rPr>
        <w:t> </w:t>
      </w:r>
      <w:r w:rsidRPr="0050590A">
        <w:rPr>
          <w:b/>
          <w:color w:val="000000" w:themeColor="text1"/>
          <w:sz w:val="22"/>
          <w:szCs w:val="22"/>
        </w:rPr>
        <w:t>785,00 грн. (один мільон сімсот п’ятдесят сім тисяч сімсот вісімдесят п’ять).</w:t>
      </w:r>
    </w:p>
    <w:p w:rsidR="001D3146" w:rsidRPr="0050590A" w:rsidRDefault="001D3146" w:rsidP="001D3146">
      <w:pPr>
        <w:jc w:val="both"/>
        <w:rPr>
          <w:b/>
          <w:color w:val="000000" w:themeColor="text1"/>
          <w:sz w:val="22"/>
          <w:szCs w:val="22"/>
        </w:rPr>
      </w:pPr>
      <w:r w:rsidRPr="0050590A">
        <w:rPr>
          <w:b/>
          <w:color w:val="000000" w:themeColor="text1"/>
          <w:sz w:val="22"/>
          <w:szCs w:val="22"/>
        </w:rPr>
        <w:t>2. Відрахувати суму в розмірі 5% (П’ять відсотків), що складає 87 889,00  грн.(вісімдесят сім тисяч вісімсот вісімдесят дев’ять) гривень, до Резервного капіталу Товариства.</w:t>
      </w:r>
    </w:p>
    <w:p w:rsidR="001D3146" w:rsidRPr="0050590A" w:rsidRDefault="001D3146" w:rsidP="001D3146">
      <w:pPr>
        <w:jc w:val="both"/>
        <w:rPr>
          <w:b/>
          <w:sz w:val="22"/>
          <w:szCs w:val="22"/>
          <w:lang w:eastAsia="uk-UA"/>
        </w:rPr>
      </w:pPr>
      <w:r w:rsidRPr="0050590A">
        <w:rPr>
          <w:b/>
          <w:color w:val="000000" w:themeColor="text1"/>
          <w:sz w:val="22"/>
          <w:szCs w:val="22"/>
        </w:rPr>
        <w:t>3. Залишок чистого прибутку Товариства за 2020 рік в розмірі 1 669 896,00 грн.(один  мільйон шістсот шістдесят дев’ять тисяч вісімсот дев’яносто шість) залишити нерозподіленим.</w:t>
      </w:r>
    </w:p>
    <w:p w:rsidR="001D3146" w:rsidRPr="00002312" w:rsidRDefault="001D3146" w:rsidP="001D3146">
      <w:pPr>
        <w:contextualSpacing/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429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lastRenderedPageBreak/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center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B93D8F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№9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rStyle w:val="rvts0"/>
          <w:b/>
          <w:sz w:val="22"/>
          <w:szCs w:val="22"/>
        </w:rPr>
        <w:t>Про надання попередньої згоди на вчинення усіх значних правочинів,</w:t>
      </w:r>
      <w:r w:rsidRPr="00BB1193">
        <w:rPr>
          <w:b/>
          <w:sz w:val="22"/>
          <w:szCs w:val="22"/>
        </w:rPr>
        <w:t xml:space="preserve"> які можуть вчинятися Товариством</w:t>
      </w:r>
      <w:r w:rsidRPr="00BB1193">
        <w:rPr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1D3146">
        <w:rPr>
          <w:rFonts w:ascii="Times New Roman" w:hAnsi="Times New Roman"/>
          <w:b/>
          <w:sz w:val="22"/>
          <w:szCs w:val="22"/>
          <w:lang w:val="uk-UA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002312" w:rsidRDefault="001D3146" w:rsidP="001D3146">
      <w:pPr>
        <w:jc w:val="both"/>
        <w:rPr>
          <w:b/>
          <w:bCs/>
          <w:sz w:val="22"/>
          <w:szCs w:val="22"/>
        </w:rPr>
      </w:pPr>
      <w:r w:rsidRPr="00002312">
        <w:rPr>
          <w:b/>
          <w:sz w:val="22"/>
          <w:szCs w:val="22"/>
        </w:rPr>
        <w:t xml:space="preserve">1. Надати попередньо  згоду  на вчинення усіх значних правочинів, які можуть вчинятися товариством протягом  періоду з 12.04.2021 року  по 11.04.2022 року,  вартість </w:t>
      </w:r>
      <w:r w:rsidRPr="00002312">
        <w:rPr>
          <w:b/>
          <w:bCs/>
          <w:sz w:val="22"/>
          <w:szCs w:val="22"/>
        </w:rPr>
        <w:t xml:space="preserve">(ринкова вартість майна або послуг, що є предметом) </w:t>
      </w:r>
      <w:r w:rsidRPr="00002312">
        <w:rPr>
          <w:b/>
          <w:sz w:val="22"/>
          <w:szCs w:val="22"/>
        </w:rPr>
        <w:t>по яким складатиме від 10 відсотків вартості активів за даними останньої річної фінансової звітності Товариства</w:t>
      </w:r>
      <w:r w:rsidRPr="00002312">
        <w:rPr>
          <w:rStyle w:val="rvts0"/>
          <w:b/>
          <w:sz w:val="22"/>
          <w:szCs w:val="22"/>
        </w:rPr>
        <w:t>,</w:t>
      </w:r>
      <w:r w:rsidRPr="00002312">
        <w:rPr>
          <w:b/>
          <w:bCs/>
          <w:sz w:val="22"/>
          <w:szCs w:val="22"/>
        </w:rPr>
        <w:t xml:space="preserve"> що стосуватимуться страхування, перестрахування, господарської діяльності, діяльності пов’язаної з формуванням, розміщенням страхових резервів та управлінням ними, за умовами яких ринкова вартість майна, робіт або послуг, що є предметом такого правочину:</w:t>
      </w:r>
    </w:p>
    <w:p w:rsidR="001D3146" w:rsidRPr="00002312" w:rsidRDefault="001D3146" w:rsidP="001D3146">
      <w:pPr>
        <w:pStyle w:val="1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002312">
        <w:rPr>
          <w:rFonts w:ascii="Times New Roman" w:hAnsi="Times New Roman" w:cs="Times New Roman"/>
          <w:b/>
          <w:bCs/>
          <w:lang w:val="uk-UA"/>
        </w:rPr>
        <w:t xml:space="preserve">буде становити від 10 до 25 відсотків </w:t>
      </w:r>
      <w:r w:rsidRPr="00002312">
        <w:rPr>
          <w:rFonts w:ascii="Times New Roman" w:hAnsi="Times New Roman" w:cs="Times New Roman"/>
          <w:b/>
          <w:lang w:val="uk-UA"/>
        </w:rPr>
        <w:t>вартості активів за даними останньої річної фінансової звітності Товариства;</w:t>
      </w:r>
    </w:p>
    <w:p w:rsidR="001D3146" w:rsidRPr="00002312" w:rsidRDefault="001D3146" w:rsidP="001D3146">
      <w:pPr>
        <w:pStyle w:val="1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002312">
        <w:rPr>
          <w:rFonts w:ascii="Times New Roman" w:hAnsi="Times New Roman" w:cs="Times New Roman"/>
          <w:b/>
          <w:lang w:val="uk-UA"/>
        </w:rPr>
        <w:t>перевищуватиме 25 відсотків вартості активів за даними останньої річної фінансової звітності Товариства;</w:t>
      </w:r>
    </w:p>
    <w:p w:rsidR="001D3146" w:rsidRPr="00002312" w:rsidRDefault="001D3146" w:rsidP="001D3146">
      <w:pPr>
        <w:pStyle w:val="1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002312">
        <w:rPr>
          <w:rFonts w:ascii="Times New Roman" w:hAnsi="Times New Roman" w:cs="Times New Roman"/>
          <w:b/>
          <w:lang w:val="uk-UA"/>
        </w:rPr>
        <w:t>перевищуватиме 25 відсотків, але менша ніж 50 відсотків вартості активів за даними останньої річної фінансової звітності Товариства;</w:t>
      </w:r>
    </w:p>
    <w:p w:rsidR="001D3146" w:rsidRPr="00002312" w:rsidRDefault="001D3146" w:rsidP="001D3146">
      <w:pPr>
        <w:pStyle w:val="1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002312">
        <w:rPr>
          <w:rFonts w:ascii="Times New Roman" w:hAnsi="Times New Roman" w:cs="Times New Roman"/>
          <w:b/>
          <w:lang w:val="uk-UA"/>
        </w:rPr>
        <w:t>буде становити 50 і більше відсотків вартості активів за даними останньої річної фінансової звітності Товариства;</w:t>
      </w:r>
    </w:p>
    <w:p w:rsidR="001D3146" w:rsidRPr="00215DBF" w:rsidRDefault="001D3146" w:rsidP="001D3146">
      <w:pPr>
        <w:jc w:val="both"/>
        <w:rPr>
          <w:b/>
          <w:bCs/>
          <w:sz w:val="22"/>
          <w:szCs w:val="22"/>
        </w:rPr>
      </w:pPr>
      <w:r w:rsidRPr="00215DBF">
        <w:rPr>
          <w:b/>
          <w:bCs/>
          <w:sz w:val="22"/>
          <w:szCs w:val="22"/>
        </w:rPr>
        <w:t xml:space="preserve">2. Гранична сукупна вартість </w:t>
      </w:r>
      <w:r w:rsidRPr="00215DBF">
        <w:rPr>
          <w:b/>
          <w:sz w:val="22"/>
          <w:szCs w:val="22"/>
        </w:rPr>
        <w:t>кожного правочину</w:t>
      </w:r>
      <w:r w:rsidRPr="00215DBF">
        <w:rPr>
          <w:b/>
          <w:bCs/>
          <w:sz w:val="22"/>
          <w:szCs w:val="22"/>
        </w:rPr>
        <w:t xml:space="preserve"> (ринкова вартість майна або послуг, що є предметом згаданих правочинів (договорів)) встановлюється на рівні 50-ти кратної вартості активів Товариства за даними останньої річної фінансової звітності. </w:t>
      </w:r>
    </w:p>
    <w:p w:rsidR="001D3146" w:rsidRPr="00215DBF" w:rsidRDefault="001D3146" w:rsidP="001D3146">
      <w:pPr>
        <w:tabs>
          <w:tab w:val="left" w:pos="563"/>
        </w:tabs>
        <w:jc w:val="both"/>
        <w:rPr>
          <w:rStyle w:val="rvts0"/>
          <w:b/>
          <w:sz w:val="22"/>
          <w:szCs w:val="22"/>
        </w:rPr>
      </w:pPr>
      <w:r w:rsidRPr="00215DBF">
        <w:rPr>
          <w:b/>
          <w:sz w:val="22"/>
          <w:szCs w:val="22"/>
        </w:rPr>
        <w:t>3. Надати повноваження Голові правління  на укладення  та підписання від імені Товариства таких договорів</w:t>
      </w:r>
      <w:r w:rsidRPr="00215DBF">
        <w:rPr>
          <w:rStyle w:val="rvts0"/>
          <w:b/>
          <w:sz w:val="22"/>
          <w:szCs w:val="22"/>
        </w:rPr>
        <w:t>, додаткових угод та інших супутніх документів.</w:t>
      </w:r>
    </w:p>
    <w:p w:rsidR="001D3146" w:rsidRDefault="001D3146" w:rsidP="001D3146">
      <w:pPr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429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p w:rsidR="001D3146" w:rsidRPr="00BB1193" w:rsidRDefault="001D3146" w:rsidP="001D3146">
      <w:pPr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BB1193">
        <w:rPr>
          <w:b/>
          <w:sz w:val="22"/>
          <w:szCs w:val="22"/>
        </w:rPr>
        <w:t xml:space="preserve">              </w:t>
      </w:r>
    </w:p>
    <w:p w:rsidR="001D3146" w:rsidRDefault="001D3146" w:rsidP="001D3146">
      <w:pPr>
        <w:rPr>
          <w:b/>
          <w:sz w:val="22"/>
          <w:szCs w:val="22"/>
        </w:rPr>
      </w:pPr>
      <w:r w:rsidRPr="000F0E70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№10 порядку денного</w:t>
      </w:r>
    </w:p>
    <w:p w:rsidR="001D3146" w:rsidRDefault="001D3146" w:rsidP="001D3146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 прийняття рішення про дострокове припинення повноважень членів Наглядової ради Товариства</w:t>
      </w:r>
    </w:p>
    <w:p w:rsidR="001D3146" w:rsidRPr="00002312" w:rsidRDefault="001D3146" w:rsidP="001D3146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Вирішили:</w:t>
      </w:r>
    </w:p>
    <w:p w:rsidR="001D3146" w:rsidRPr="003B7BB9" w:rsidRDefault="001D3146" w:rsidP="001D3146">
      <w:pPr>
        <w:jc w:val="both"/>
        <w:rPr>
          <w:b/>
          <w:sz w:val="22"/>
          <w:szCs w:val="22"/>
        </w:rPr>
      </w:pPr>
      <w:r w:rsidRPr="003B7BB9">
        <w:rPr>
          <w:b/>
          <w:sz w:val="22"/>
          <w:szCs w:val="22"/>
        </w:rPr>
        <w:t xml:space="preserve">Достроково припинити повноваження діючих членів Наглядової ради Товариства в наступному складі:  </w:t>
      </w:r>
    </w:p>
    <w:p w:rsidR="001D3146" w:rsidRPr="003B7BB9" w:rsidRDefault="001D3146" w:rsidP="001D31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Голови</w:t>
      </w:r>
      <w:r w:rsidRPr="003B7BB9">
        <w:rPr>
          <w:b/>
          <w:sz w:val="22"/>
          <w:szCs w:val="22"/>
        </w:rPr>
        <w:t xml:space="preserve"> Наглядової ради Товариства – Венецького Дмитра Олександровича</w:t>
      </w:r>
    </w:p>
    <w:p w:rsidR="001D3146" w:rsidRPr="003B7BB9" w:rsidRDefault="001D3146" w:rsidP="001D3146">
      <w:pPr>
        <w:jc w:val="both"/>
        <w:rPr>
          <w:b/>
          <w:sz w:val="22"/>
          <w:szCs w:val="22"/>
        </w:rPr>
      </w:pPr>
      <w:r w:rsidRPr="003B7BB9">
        <w:rPr>
          <w:b/>
          <w:sz w:val="22"/>
          <w:szCs w:val="22"/>
        </w:rPr>
        <w:t>Члена Наглядової ради Товариства  - Волобуєвої Юлії Олександрівни</w:t>
      </w:r>
    </w:p>
    <w:p w:rsidR="001D3146" w:rsidRPr="003B7BB9" w:rsidRDefault="001D3146" w:rsidP="001D3146">
      <w:pPr>
        <w:jc w:val="both"/>
        <w:rPr>
          <w:b/>
          <w:i/>
          <w:iCs/>
          <w:smallCaps/>
          <w:sz w:val="22"/>
          <w:szCs w:val="22"/>
        </w:rPr>
      </w:pPr>
      <w:r w:rsidRPr="003B7BB9">
        <w:rPr>
          <w:b/>
          <w:sz w:val="22"/>
          <w:szCs w:val="22"/>
        </w:rPr>
        <w:t>Члена Наглядової ради Товариства  Альпєріної Тетяни Марківни.</w:t>
      </w:r>
      <w:r w:rsidRPr="003B7BB9">
        <w:rPr>
          <w:b/>
          <w:iCs/>
          <w:smallCaps/>
          <w:sz w:val="22"/>
          <w:szCs w:val="22"/>
        </w:rPr>
        <w:t xml:space="preserve"> </w:t>
      </w:r>
      <w:r w:rsidRPr="003B7BB9">
        <w:rPr>
          <w:b/>
          <w:i/>
          <w:iCs/>
          <w:smallCaps/>
          <w:sz w:val="22"/>
          <w:szCs w:val="22"/>
        </w:rPr>
        <w:t xml:space="preserve">     </w:t>
      </w:r>
    </w:p>
    <w:p w:rsidR="001D3146" w:rsidRPr="004D606F" w:rsidRDefault="001D3146" w:rsidP="001D3146">
      <w:pPr>
        <w:contextualSpacing/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2213"/>
        <w:gridCol w:w="5870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</w:rPr>
              <w:t xml:space="preserve">  </w:t>
            </w:r>
            <w:r w:rsidRPr="00BB1193">
              <w:rPr>
                <w:sz w:val="22"/>
                <w:szCs w:val="22"/>
                <w:lang w:eastAsia="uk-UA"/>
              </w:rPr>
              <w:t>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lastRenderedPageBreak/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              </w:t>
      </w:r>
    </w:p>
    <w:p w:rsidR="001D3146" w:rsidRPr="0000050C" w:rsidRDefault="001D3146" w:rsidP="001D3146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0F0E70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№11 порядку денного</w:t>
      </w:r>
    </w:p>
    <w:p w:rsidR="001D3146" w:rsidRPr="00BB1193" w:rsidRDefault="001D3146" w:rsidP="001D3146">
      <w:pPr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Про </w:t>
      </w:r>
      <w:r>
        <w:rPr>
          <w:b/>
          <w:sz w:val="22"/>
          <w:szCs w:val="22"/>
        </w:rPr>
        <w:t>обрання членів Наглядової ради Товариства</w:t>
      </w:r>
      <w:r w:rsidRPr="00BB1193">
        <w:rPr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BB1193">
        <w:rPr>
          <w:rFonts w:ascii="Times New Roman" w:hAnsi="Times New Roman"/>
          <w:b/>
          <w:sz w:val="22"/>
          <w:szCs w:val="22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A2615D" w:rsidRDefault="001D3146" w:rsidP="001D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A2615D">
        <w:rPr>
          <w:rStyle w:val="rvts0"/>
          <w:b/>
          <w:sz w:val="22"/>
          <w:szCs w:val="22"/>
        </w:rPr>
        <w:t xml:space="preserve">Обрати членів Наглядової ради Товариства </w:t>
      </w:r>
      <w:r w:rsidRPr="00A2615D">
        <w:rPr>
          <w:b/>
          <w:bCs/>
          <w:sz w:val="22"/>
          <w:szCs w:val="22"/>
        </w:rPr>
        <w:t>строком на три роки,</w:t>
      </w:r>
      <w:r w:rsidRPr="00A2615D">
        <w:rPr>
          <w:rStyle w:val="rvts0"/>
          <w:b/>
          <w:sz w:val="22"/>
          <w:szCs w:val="22"/>
        </w:rPr>
        <w:t xml:space="preserve"> у складі 3 (трьох) осіб, а саме: </w:t>
      </w:r>
      <w:r w:rsidRPr="00A2615D">
        <w:rPr>
          <w:b/>
          <w:sz w:val="22"/>
          <w:szCs w:val="22"/>
        </w:rPr>
        <w:t>Венецький Дмитро Олександрович</w:t>
      </w:r>
      <w:r w:rsidRPr="00A2615D">
        <w:rPr>
          <w:rStyle w:val="rvts0"/>
          <w:b/>
          <w:sz w:val="22"/>
          <w:szCs w:val="22"/>
        </w:rPr>
        <w:t xml:space="preserve">, </w:t>
      </w:r>
      <w:r w:rsidRPr="00A2615D">
        <w:rPr>
          <w:b/>
          <w:bCs/>
          <w:sz w:val="22"/>
          <w:szCs w:val="22"/>
        </w:rPr>
        <w:t>Волобуєва Юлія Олександрівна</w:t>
      </w:r>
      <w:r w:rsidRPr="00A2615D">
        <w:rPr>
          <w:b/>
          <w:sz w:val="22"/>
          <w:szCs w:val="22"/>
        </w:rPr>
        <w:t xml:space="preserve">, </w:t>
      </w:r>
      <w:r w:rsidRPr="00A2615D">
        <w:rPr>
          <w:b/>
          <w:bCs/>
          <w:sz w:val="22"/>
          <w:szCs w:val="22"/>
        </w:rPr>
        <w:t>Альп</w:t>
      </w:r>
      <w:r>
        <w:rPr>
          <w:b/>
          <w:bCs/>
          <w:sz w:val="22"/>
          <w:szCs w:val="22"/>
        </w:rPr>
        <w:t>є</w:t>
      </w:r>
      <w:r w:rsidRPr="00A2615D">
        <w:rPr>
          <w:b/>
          <w:bCs/>
          <w:sz w:val="22"/>
          <w:szCs w:val="22"/>
        </w:rPr>
        <w:t>рін</w:t>
      </w:r>
      <w:r>
        <w:rPr>
          <w:b/>
          <w:bCs/>
          <w:sz w:val="22"/>
          <w:szCs w:val="22"/>
        </w:rPr>
        <w:t>а</w:t>
      </w:r>
      <w:r w:rsidRPr="00A2615D">
        <w:rPr>
          <w:b/>
          <w:bCs/>
          <w:sz w:val="22"/>
          <w:szCs w:val="22"/>
        </w:rPr>
        <w:t xml:space="preserve"> Тетяна</w:t>
      </w:r>
      <w:r>
        <w:rPr>
          <w:b/>
          <w:bCs/>
          <w:sz w:val="22"/>
          <w:szCs w:val="22"/>
        </w:rPr>
        <w:t xml:space="preserve"> Марківна</w:t>
      </w:r>
      <w:r w:rsidRPr="00A2615D">
        <w:rPr>
          <w:b/>
          <w:bCs/>
          <w:sz w:val="22"/>
          <w:szCs w:val="22"/>
        </w:rPr>
        <w:t>.</w:t>
      </w:r>
    </w:p>
    <w:p w:rsidR="001D3146" w:rsidRDefault="001D3146" w:rsidP="001D3146">
      <w:pPr>
        <w:jc w:val="both"/>
        <w:rPr>
          <w:b/>
          <w:sz w:val="22"/>
          <w:szCs w:val="22"/>
          <w:lang w:eastAsia="uk-UA"/>
        </w:rPr>
      </w:pPr>
    </w:p>
    <w:p w:rsidR="001D3146" w:rsidRPr="001E4D70" w:rsidRDefault="001D3146" w:rsidP="001D3146">
      <w:pPr>
        <w:jc w:val="both"/>
        <w:rPr>
          <w:b/>
          <w:sz w:val="22"/>
          <w:szCs w:val="22"/>
          <w:lang w:eastAsia="uk-UA"/>
        </w:rPr>
      </w:pPr>
      <w:r>
        <w:rPr>
          <w:b/>
          <w:sz w:val="22"/>
          <w:szCs w:val="22"/>
          <w:lang w:eastAsia="uk-UA"/>
        </w:rPr>
        <w:t>Г</w:t>
      </w:r>
      <w:r w:rsidRPr="001E4D70">
        <w:rPr>
          <w:b/>
          <w:sz w:val="22"/>
          <w:szCs w:val="22"/>
          <w:lang w:eastAsia="uk-UA"/>
        </w:rPr>
        <w:t>олосували:</w:t>
      </w:r>
    </w:p>
    <w:p w:rsidR="001D3146" w:rsidRPr="001E4D70" w:rsidRDefault="001D3146" w:rsidP="001D3146">
      <w:pPr>
        <w:jc w:val="both"/>
        <w:rPr>
          <w:sz w:val="22"/>
          <w:szCs w:val="22"/>
          <w:lang w:eastAsia="uk-UA"/>
        </w:rPr>
      </w:pPr>
      <w:r w:rsidRPr="001E4D70">
        <w:rPr>
          <w:sz w:val="22"/>
          <w:szCs w:val="22"/>
          <w:lang w:eastAsia="uk-UA"/>
        </w:rPr>
        <w:t xml:space="preserve">Голосування з використанням бюлетенів для кумулятивного голосування.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5580"/>
      </w:tblGrid>
      <w:tr w:rsidR="001D3146" w:rsidRPr="001E4D70" w:rsidTr="00714CFE">
        <w:trPr>
          <w:trHeight w:val="2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1E4D70" w:rsidRDefault="001D3146" w:rsidP="00714CFE">
            <w:pPr>
              <w:spacing w:after="120" w:line="288" w:lineRule="auto"/>
              <w:ind w:right="-1"/>
              <w:jc w:val="both"/>
              <w:rPr>
                <w:b/>
                <w:i/>
                <w:color w:val="000000"/>
                <w:lang w:eastAsia="uk-UA"/>
              </w:rPr>
            </w:pPr>
            <w:r w:rsidRPr="001E4D70">
              <w:rPr>
                <w:rStyle w:val="rvts0"/>
                <w:sz w:val="22"/>
                <w:szCs w:val="22"/>
              </w:rPr>
              <w:t>Перелік кандидатів у члени Наглядової ради Товариства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46" w:rsidRPr="001E4D70" w:rsidRDefault="001D3146" w:rsidP="00714CFE">
            <w:pPr>
              <w:spacing w:after="120" w:line="288" w:lineRule="auto"/>
              <w:ind w:right="-1"/>
              <w:jc w:val="center"/>
              <w:rPr>
                <w:b/>
                <w:color w:val="000000"/>
                <w:lang w:eastAsia="uk-UA"/>
              </w:rPr>
            </w:pPr>
            <w:r w:rsidRPr="001E4D70">
              <w:rPr>
                <w:rStyle w:val="rvts0"/>
                <w:sz w:val="22"/>
                <w:szCs w:val="22"/>
              </w:rPr>
              <w:t>Кількість голосів за  кандидата</w:t>
            </w:r>
          </w:p>
        </w:tc>
      </w:tr>
      <w:tr w:rsidR="001D3146" w:rsidRPr="001E4D70" w:rsidTr="00714CFE">
        <w:trPr>
          <w:trHeight w:val="2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1E4D70" w:rsidRDefault="001D3146" w:rsidP="00714CFE">
            <w:pPr>
              <w:pStyle w:val="rvps2"/>
              <w:spacing w:before="0" w:beforeAutospacing="0" w:after="0" w:afterAutospacing="0"/>
              <w:ind w:right="57"/>
              <w:rPr>
                <w:b/>
              </w:rPr>
            </w:pPr>
            <w:r w:rsidRPr="001E4D70">
              <w:rPr>
                <w:b/>
                <w:sz w:val="22"/>
                <w:szCs w:val="22"/>
              </w:rPr>
              <w:t>1. Венецький Дмитро Олександрович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1E4D70" w:rsidRDefault="001D3146" w:rsidP="00714CFE">
            <w:pPr>
              <w:spacing w:line="288" w:lineRule="auto"/>
              <w:ind w:right="57"/>
              <w:jc w:val="center"/>
              <w:rPr>
                <w:b/>
                <w:i/>
                <w:color w:val="0000FF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</w:p>
        </w:tc>
      </w:tr>
      <w:tr w:rsidR="001D3146" w:rsidRPr="001E4D70" w:rsidTr="00714CFE">
        <w:trPr>
          <w:trHeight w:val="2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1E4D70" w:rsidRDefault="001D3146" w:rsidP="00714CFE">
            <w:pPr>
              <w:spacing w:line="288" w:lineRule="auto"/>
              <w:ind w:right="57"/>
              <w:rPr>
                <w:b/>
                <w:color w:val="000000"/>
                <w:lang w:eastAsia="uk-UA"/>
              </w:rPr>
            </w:pPr>
            <w:r w:rsidRPr="001E4D70">
              <w:rPr>
                <w:b/>
                <w:color w:val="000000"/>
                <w:sz w:val="22"/>
                <w:szCs w:val="22"/>
                <w:lang w:eastAsia="uk-UA"/>
              </w:rPr>
              <w:t>2.</w:t>
            </w:r>
            <w:r w:rsidRPr="001E4D70">
              <w:rPr>
                <w:b/>
                <w:sz w:val="22"/>
                <w:szCs w:val="22"/>
              </w:rPr>
              <w:t xml:space="preserve"> </w:t>
            </w:r>
            <w:r w:rsidRPr="001E4D70">
              <w:rPr>
                <w:b/>
                <w:bCs/>
                <w:sz w:val="22"/>
                <w:szCs w:val="22"/>
              </w:rPr>
              <w:t>Волобуєва Юлія Олександрівна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1E4D70" w:rsidRDefault="001D3146" w:rsidP="00714CFE">
            <w:pPr>
              <w:spacing w:line="288" w:lineRule="auto"/>
              <w:ind w:right="57"/>
              <w:jc w:val="center"/>
              <w:rPr>
                <w:b/>
                <w:i/>
                <w:color w:val="000000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</w:p>
        </w:tc>
      </w:tr>
      <w:tr w:rsidR="001D3146" w:rsidRPr="001E4D70" w:rsidTr="00714CFE">
        <w:trPr>
          <w:trHeight w:val="2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79054F" w:rsidRDefault="001D3146" w:rsidP="00714CFE">
            <w:pPr>
              <w:spacing w:line="288" w:lineRule="auto"/>
              <w:ind w:right="57"/>
              <w:rPr>
                <w:b/>
                <w:color w:val="000000"/>
                <w:lang w:eastAsia="uk-UA"/>
              </w:rPr>
            </w:pPr>
            <w:r w:rsidRPr="001E4D70">
              <w:rPr>
                <w:b/>
                <w:color w:val="000000"/>
                <w:sz w:val="22"/>
                <w:szCs w:val="22"/>
                <w:lang w:eastAsia="uk-UA"/>
              </w:rPr>
              <w:t>3.</w:t>
            </w:r>
            <w:r w:rsidRPr="001E4D70">
              <w:rPr>
                <w:b/>
                <w:bCs/>
                <w:sz w:val="22"/>
                <w:szCs w:val="22"/>
              </w:rPr>
              <w:t xml:space="preserve"> Альп</w:t>
            </w:r>
            <w:r>
              <w:rPr>
                <w:b/>
                <w:bCs/>
                <w:sz w:val="22"/>
                <w:szCs w:val="22"/>
              </w:rPr>
              <w:t>є</w:t>
            </w:r>
            <w:r w:rsidRPr="001E4D70">
              <w:rPr>
                <w:b/>
                <w:bCs/>
                <w:sz w:val="22"/>
                <w:szCs w:val="22"/>
              </w:rPr>
              <w:t>рін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E4D70">
              <w:rPr>
                <w:b/>
                <w:bCs/>
                <w:sz w:val="22"/>
                <w:szCs w:val="22"/>
              </w:rPr>
              <w:t xml:space="preserve"> Тетяна</w:t>
            </w:r>
            <w:r>
              <w:rPr>
                <w:b/>
                <w:bCs/>
                <w:sz w:val="22"/>
                <w:szCs w:val="22"/>
              </w:rPr>
              <w:t xml:space="preserve"> Марківна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1E4D70" w:rsidRDefault="001D3146" w:rsidP="00714CFE">
            <w:pPr>
              <w:spacing w:line="288" w:lineRule="auto"/>
              <w:ind w:right="57"/>
              <w:jc w:val="center"/>
              <w:rPr>
                <w:b/>
                <w:i/>
                <w:color w:val="000000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</w:p>
        </w:tc>
      </w:tr>
    </w:tbl>
    <w:p w:rsidR="001D3146" w:rsidRDefault="001D3146" w:rsidP="001D3146">
      <w:pPr>
        <w:rPr>
          <w:sz w:val="22"/>
          <w:szCs w:val="22"/>
          <w:highlight w:val="yellow"/>
        </w:rPr>
      </w:pPr>
    </w:p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rPr>
          <w:b/>
          <w:sz w:val="22"/>
          <w:szCs w:val="22"/>
        </w:rPr>
      </w:pPr>
      <w:r w:rsidRPr="00BB1193">
        <w:rPr>
          <w:b/>
          <w:sz w:val="22"/>
          <w:szCs w:val="22"/>
        </w:rPr>
        <w:t xml:space="preserve">         </w:t>
      </w:r>
    </w:p>
    <w:p w:rsidR="001D3146" w:rsidRPr="00BB1193" w:rsidRDefault="001D3146" w:rsidP="001D3146">
      <w:pPr>
        <w:jc w:val="both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0F0E70">
        <w:rPr>
          <w:b/>
          <w:sz w:val="22"/>
          <w:szCs w:val="22"/>
        </w:rPr>
        <w:t>Винесене на голосування</w:t>
      </w:r>
      <w:r w:rsidRPr="00BB1193">
        <w:rPr>
          <w:b/>
          <w:sz w:val="22"/>
          <w:szCs w:val="22"/>
        </w:rPr>
        <w:t xml:space="preserve"> питання №12 порядку денного</w:t>
      </w:r>
    </w:p>
    <w:p w:rsidR="001D3146" w:rsidRPr="0079054F" w:rsidRDefault="001D3146" w:rsidP="001D3146">
      <w:pPr>
        <w:pStyle w:val="a8"/>
        <w:ind w:left="0"/>
        <w:jc w:val="both"/>
        <w:rPr>
          <w:b/>
          <w:sz w:val="22"/>
          <w:szCs w:val="22"/>
        </w:rPr>
      </w:pPr>
      <w:r w:rsidRPr="0079054F">
        <w:rPr>
          <w:b/>
          <w:sz w:val="22"/>
          <w:szCs w:val="22"/>
        </w:rPr>
        <w:t>Про затвердження умов цивільно-правових договорів, що укладатимуться з членами Наглядової ради Товариства, встановлення розміру їх винагороди та обрання особи, яка уповноважується на підписання цивільно-правових договорів з членами Наглядової ради Товарист</w:t>
      </w:r>
      <w:r>
        <w:rPr>
          <w:b/>
          <w:sz w:val="22"/>
          <w:szCs w:val="22"/>
        </w:rPr>
        <w:t>ва</w:t>
      </w:r>
      <w:r w:rsidRPr="0079054F">
        <w:rPr>
          <w:b/>
          <w:sz w:val="22"/>
          <w:szCs w:val="22"/>
        </w:rPr>
        <w:t>.</w:t>
      </w:r>
    </w:p>
    <w:p w:rsidR="001D3146" w:rsidRPr="00BB1193" w:rsidRDefault="001D3146" w:rsidP="001D3146">
      <w:pPr>
        <w:contextualSpacing/>
        <w:jc w:val="both"/>
        <w:rPr>
          <w:b/>
          <w:sz w:val="22"/>
          <w:szCs w:val="22"/>
        </w:rPr>
      </w:pPr>
    </w:p>
    <w:p w:rsidR="001D3146" w:rsidRPr="00BB1193" w:rsidRDefault="001D3146" w:rsidP="001D3146">
      <w:pPr>
        <w:pStyle w:val="a6"/>
        <w:rPr>
          <w:b/>
          <w:sz w:val="22"/>
          <w:szCs w:val="22"/>
          <w:lang w:val="uk-UA"/>
        </w:rPr>
      </w:pPr>
      <w:r w:rsidRPr="00BB1193">
        <w:rPr>
          <w:rFonts w:ascii="Times New Roman" w:hAnsi="Times New Roman"/>
          <w:b/>
          <w:sz w:val="22"/>
          <w:szCs w:val="22"/>
        </w:rPr>
        <w:t>Вирішили:</w:t>
      </w:r>
      <w:r w:rsidRPr="00BB1193">
        <w:rPr>
          <w:b/>
          <w:sz w:val="22"/>
          <w:szCs w:val="22"/>
          <w:lang w:val="uk-UA"/>
        </w:rPr>
        <w:t xml:space="preserve">  </w:t>
      </w:r>
    </w:p>
    <w:p w:rsidR="001D3146" w:rsidRPr="003B7BB9" w:rsidRDefault="001D3146" w:rsidP="001D3146">
      <w:pPr>
        <w:pStyle w:val="a8"/>
        <w:ind w:left="0"/>
        <w:jc w:val="both"/>
        <w:rPr>
          <w:b/>
          <w:sz w:val="22"/>
          <w:szCs w:val="22"/>
        </w:rPr>
      </w:pPr>
      <w:r w:rsidRPr="003B7BB9">
        <w:rPr>
          <w:b/>
          <w:sz w:val="22"/>
          <w:szCs w:val="22"/>
        </w:rPr>
        <w:t>1.Затвердити умови договорів, що укладатимуться з членами Наглядової ради Товариства та  встановити розмір їх винагороди, передбачений умовами договорів, що укладатимуться з членами Наглядової ради Товариства.</w:t>
      </w:r>
    </w:p>
    <w:p w:rsidR="001D3146" w:rsidRPr="003B7BB9" w:rsidRDefault="001D3146" w:rsidP="001D3146">
      <w:pPr>
        <w:pStyle w:val="a8"/>
        <w:ind w:left="0"/>
        <w:jc w:val="both"/>
        <w:rPr>
          <w:b/>
          <w:sz w:val="22"/>
          <w:szCs w:val="22"/>
        </w:rPr>
      </w:pPr>
      <w:r w:rsidRPr="003B7BB9">
        <w:rPr>
          <w:b/>
          <w:sz w:val="22"/>
          <w:szCs w:val="22"/>
        </w:rPr>
        <w:t>2. Обрати Голову Правління Товариства – Іванова О.С., особою, яка уповноважується на підписання цивільно-правових договорів з головою та членами Наглядової ради Товариства.</w:t>
      </w:r>
    </w:p>
    <w:p w:rsidR="001D3146" w:rsidRPr="00BB1193" w:rsidRDefault="001D3146" w:rsidP="001D3146">
      <w:pPr>
        <w:contextualSpacing/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sz w:val="22"/>
          <w:szCs w:val="22"/>
        </w:rPr>
      </w:pPr>
      <w:r w:rsidRPr="00BB1193">
        <w:rPr>
          <w:b/>
          <w:sz w:val="22"/>
          <w:szCs w:val="22"/>
        </w:rPr>
        <w:t xml:space="preserve">Голосували: </w:t>
      </w:r>
      <w:r w:rsidRPr="00BB1193">
        <w:rPr>
          <w:sz w:val="22"/>
          <w:szCs w:val="22"/>
        </w:rPr>
        <w:t>голосування з використанням бюлетенів для голосування.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2213"/>
        <w:gridCol w:w="5870"/>
      </w:tblGrid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</w:rPr>
              <w:t>2 161 600</w:t>
            </w:r>
            <w:r w:rsidRPr="00215DB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г</w:t>
            </w:r>
            <w:r w:rsidRPr="00BB1193">
              <w:rPr>
                <w:sz w:val="22"/>
                <w:szCs w:val="22"/>
                <w:lang w:eastAsia="uk-UA"/>
              </w:rPr>
              <w:t>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B1193">
              <w:rPr>
                <w:sz w:val="22"/>
                <w:szCs w:val="22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ind w:left="-108"/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1D3146" w:rsidRPr="00BB1193" w:rsidTr="00714CFE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jc w:val="both"/>
              <w:rPr>
                <w:sz w:val="22"/>
                <w:szCs w:val="22"/>
                <w:lang w:eastAsia="uk-UA"/>
              </w:rPr>
            </w:pPr>
            <w:r w:rsidRPr="00BB1193">
              <w:rPr>
                <w:sz w:val="22"/>
                <w:szCs w:val="22"/>
                <w:lang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1D3146" w:rsidRPr="00BB1193" w:rsidRDefault="001D3146" w:rsidP="001D3146">
      <w:pPr>
        <w:rPr>
          <w:sz w:val="22"/>
          <w:szCs w:val="22"/>
          <w:highlight w:val="yellow"/>
        </w:rPr>
      </w:pPr>
      <w:r w:rsidRPr="00BB1193">
        <w:rPr>
          <w:sz w:val="22"/>
          <w:szCs w:val="22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921"/>
        <w:gridCol w:w="4520"/>
      </w:tblGrid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  <w:tr w:rsidR="001D3146" w:rsidRPr="00BB1193" w:rsidTr="00714CFE">
        <w:tc>
          <w:tcPr>
            <w:tcW w:w="3528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голосів</w:t>
            </w:r>
          </w:p>
        </w:tc>
        <w:tc>
          <w:tcPr>
            <w:tcW w:w="4680" w:type="dxa"/>
          </w:tcPr>
          <w:p w:rsidR="001D3146" w:rsidRPr="00BB1193" w:rsidRDefault="001D3146" w:rsidP="00714CFE">
            <w:pPr>
              <w:rPr>
                <w:sz w:val="22"/>
                <w:szCs w:val="22"/>
              </w:rPr>
            </w:pPr>
            <w:r w:rsidRPr="00BB1193">
              <w:rPr>
                <w:sz w:val="22"/>
                <w:szCs w:val="22"/>
              </w:rPr>
              <w:t>0 % голосуючих акцій акціонерів, які зареєструвалися для участі у загальних зборах.</w:t>
            </w:r>
          </w:p>
        </w:tc>
      </w:tr>
    </w:tbl>
    <w:p w:rsidR="001D3146" w:rsidRPr="00BB1193" w:rsidRDefault="001D3146" w:rsidP="001D314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1D3146" w:rsidRPr="00BB1193" w:rsidRDefault="001D3146" w:rsidP="001D3146">
      <w:pPr>
        <w:rPr>
          <w:b/>
          <w:sz w:val="22"/>
          <w:szCs w:val="22"/>
        </w:rPr>
      </w:pPr>
      <w:r w:rsidRPr="00BB1193">
        <w:rPr>
          <w:b/>
          <w:sz w:val="22"/>
          <w:szCs w:val="22"/>
        </w:rPr>
        <w:t xml:space="preserve">              </w:t>
      </w:r>
    </w:p>
    <w:p w:rsidR="001D3146" w:rsidRPr="00BB1193" w:rsidRDefault="001D3146" w:rsidP="001D3146">
      <w:pPr>
        <w:jc w:val="both"/>
        <w:rPr>
          <w:sz w:val="22"/>
          <w:szCs w:val="22"/>
        </w:rPr>
      </w:pPr>
    </w:p>
    <w:p w:rsidR="001D3146" w:rsidRPr="00BB1193" w:rsidRDefault="001D3146" w:rsidP="001D31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1D3146" w:rsidRPr="00BB1193" w:rsidRDefault="001D3146" w:rsidP="001D3146">
      <w:pPr>
        <w:jc w:val="both"/>
        <w:rPr>
          <w:b/>
          <w:sz w:val="22"/>
          <w:szCs w:val="22"/>
        </w:rPr>
      </w:pPr>
      <w:r w:rsidRPr="00BB1193">
        <w:rPr>
          <w:b/>
          <w:sz w:val="22"/>
          <w:szCs w:val="22"/>
        </w:rPr>
        <w:t xml:space="preserve">Голова Правління </w:t>
      </w:r>
    </w:p>
    <w:p w:rsidR="004B7BA1" w:rsidRPr="00314214" w:rsidRDefault="001D3146" w:rsidP="00314214">
      <w:pPr>
        <w:jc w:val="both"/>
        <w:rPr>
          <w:b/>
          <w:sz w:val="22"/>
          <w:szCs w:val="22"/>
          <w:lang w:val="en-US"/>
        </w:rPr>
      </w:pPr>
      <w:r w:rsidRPr="00BB1193">
        <w:rPr>
          <w:b/>
          <w:sz w:val="22"/>
          <w:szCs w:val="22"/>
        </w:rPr>
        <w:t xml:space="preserve">ПрАТ «Страхова компанія «Київська Русь»            __________________              Іванов О.С. </w:t>
      </w:r>
      <w:r w:rsidR="000A0659">
        <w:rPr>
          <w:b/>
          <w:sz w:val="22"/>
          <w:szCs w:val="22"/>
        </w:rPr>
        <w:br w:type="textWrapping" w:clear="all"/>
      </w:r>
      <w:bookmarkEnd w:id="0"/>
      <w:bookmarkEnd w:id="1"/>
      <w:bookmarkEnd w:id="2"/>
    </w:p>
    <w:sectPr w:rsidR="004B7BA1" w:rsidRPr="00314214" w:rsidSect="004B7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EE" w:rsidRDefault="00EB14EE" w:rsidP="000A0659">
      <w:pPr>
        <w:spacing w:after="0" w:line="240" w:lineRule="auto"/>
      </w:pPr>
      <w:r>
        <w:separator/>
      </w:r>
    </w:p>
  </w:endnote>
  <w:endnote w:type="continuationSeparator" w:id="1">
    <w:p w:rsidR="00EB14EE" w:rsidRDefault="00EB14EE" w:rsidP="000A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EE" w:rsidRDefault="00EB14EE" w:rsidP="000A0659">
      <w:pPr>
        <w:spacing w:after="0" w:line="240" w:lineRule="auto"/>
      </w:pPr>
      <w:r>
        <w:separator/>
      </w:r>
    </w:p>
  </w:footnote>
  <w:footnote w:type="continuationSeparator" w:id="1">
    <w:p w:rsidR="00EB14EE" w:rsidRDefault="00EB14EE" w:rsidP="000A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434E"/>
    <w:multiLevelType w:val="hybridMultilevel"/>
    <w:tmpl w:val="A2BE062A"/>
    <w:lvl w:ilvl="0" w:tplc="4502E1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146"/>
    <w:rsid w:val="000A0659"/>
    <w:rsid w:val="000C6F21"/>
    <w:rsid w:val="001D21CA"/>
    <w:rsid w:val="001D3146"/>
    <w:rsid w:val="00314214"/>
    <w:rsid w:val="004B7BA1"/>
    <w:rsid w:val="00540E11"/>
    <w:rsid w:val="00576393"/>
    <w:rsid w:val="007149FD"/>
    <w:rsid w:val="008463D5"/>
    <w:rsid w:val="0093488E"/>
    <w:rsid w:val="00B0662D"/>
    <w:rsid w:val="00CA6211"/>
    <w:rsid w:val="00EB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1D3146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a4">
    <w:name w:val="Обычный (веб) Знак"/>
    <w:link w:val="a3"/>
    <w:uiPriority w:val="99"/>
    <w:locked/>
    <w:rsid w:val="001D3146"/>
    <w:rPr>
      <w:rFonts w:eastAsia="Times New Roman"/>
      <w:lang w:eastAsia="uk-UA"/>
    </w:rPr>
  </w:style>
  <w:style w:type="paragraph" w:customStyle="1" w:styleId="2">
    <w:name w:val="Абзац списка2"/>
    <w:basedOn w:val="a"/>
    <w:qFormat/>
    <w:rsid w:val="001D3146"/>
    <w:pPr>
      <w:spacing w:after="0" w:line="240" w:lineRule="auto"/>
      <w:ind w:left="720"/>
    </w:pPr>
    <w:rPr>
      <w:rFonts w:eastAsia="Times New Roman"/>
      <w:lang w:val="ru-RU" w:eastAsia="ru-RU"/>
    </w:rPr>
  </w:style>
  <w:style w:type="paragraph" w:customStyle="1" w:styleId="1">
    <w:name w:val="Без интервала1"/>
    <w:link w:val="a5"/>
    <w:rsid w:val="001D3146"/>
    <w:pPr>
      <w:spacing w:after="0" w:line="240" w:lineRule="auto"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5">
    <w:name w:val="Без интервала Знак"/>
    <w:link w:val="1"/>
    <w:rsid w:val="001D3146"/>
    <w:rPr>
      <w:rFonts w:ascii="Calibri" w:eastAsia="Times New Roman" w:hAnsi="Calibri"/>
      <w:sz w:val="22"/>
      <w:szCs w:val="22"/>
      <w:lang w:val="ru-RU" w:eastAsia="ru-RU"/>
    </w:rPr>
  </w:style>
  <w:style w:type="paragraph" w:styleId="a6">
    <w:name w:val="Plain Text"/>
    <w:basedOn w:val="a"/>
    <w:link w:val="a7"/>
    <w:unhideWhenUsed/>
    <w:rsid w:val="001D3146"/>
    <w:pPr>
      <w:spacing w:after="0" w:line="240" w:lineRule="auto"/>
    </w:pPr>
    <w:rPr>
      <w:rFonts w:ascii="Consolas" w:eastAsia="Times New Roman" w:hAnsi="Consolas"/>
      <w:sz w:val="21"/>
      <w:szCs w:val="21"/>
      <w:lang w:val="ru-RU" w:eastAsia="ru-RU"/>
    </w:rPr>
  </w:style>
  <w:style w:type="character" w:customStyle="1" w:styleId="a7">
    <w:name w:val="Текст Знак"/>
    <w:basedOn w:val="a0"/>
    <w:link w:val="a6"/>
    <w:rsid w:val="001D3146"/>
    <w:rPr>
      <w:rFonts w:ascii="Consolas" w:eastAsia="Times New Roman" w:hAnsi="Consolas"/>
      <w:sz w:val="21"/>
      <w:szCs w:val="21"/>
      <w:lang w:val="ru-RU" w:eastAsia="ru-RU"/>
    </w:rPr>
  </w:style>
  <w:style w:type="paragraph" w:customStyle="1" w:styleId="10">
    <w:name w:val="Абзац списка1"/>
    <w:basedOn w:val="a"/>
    <w:rsid w:val="001D3146"/>
    <w:pPr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rvps2">
    <w:name w:val="rvps2"/>
    <w:basedOn w:val="a"/>
    <w:rsid w:val="001D3146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0">
    <w:name w:val="rvts0"/>
    <w:basedOn w:val="a0"/>
    <w:rsid w:val="001D3146"/>
  </w:style>
  <w:style w:type="paragraph" w:styleId="a8">
    <w:name w:val="List Paragraph"/>
    <w:basedOn w:val="a"/>
    <w:uiPriority w:val="34"/>
    <w:qFormat/>
    <w:rsid w:val="001D3146"/>
    <w:pPr>
      <w:spacing w:after="0" w:line="240" w:lineRule="auto"/>
      <w:ind w:left="720"/>
      <w:contextualSpacing/>
    </w:pPr>
    <w:rPr>
      <w:rFonts w:eastAsia="Times New Roman"/>
      <w:lang w:eastAsia="uk-UA"/>
    </w:rPr>
  </w:style>
  <w:style w:type="paragraph" w:styleId="a9">
    <w:name w:val="header"/>
    <w:basedOn w:val="a"/>
    <w:link w:val="aa"/>
    <w:uiPriority w:val="99"/>
    <w:semiHidden/>
    <w:unhideWhenUsed/>
    <w:rsid w:val="000A06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0659"/>
  </w:style>
  <w:style w:type="paragraph" w:styleId="ab">
    <w:name w:val="footer"/>
    <w:basedOn w:val="a"/>
    <w:link w:val="ac"/>
    <w:uiPriority w:val="99"/>
    <w:semiHidden/>
    <w:unhideWhenUsed/>
    <w:rsid w:val="000A06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0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8970</Words>
  <Characters>5113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"Київська Русь"</Company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Ольга</cp:lastModifiedBy>
  <cp:revision>3</cp:revision>
  <dcterms:created xsi:type="dcterms:W3CDTF">2021-04-19T11:02:00Z</dcterms:created>
  <dcterms:modified xsi:type="dcterms:W3CDTF">2021-04-19T11:05:00Z</dcterms:modified>
</cp:coreProperties>
</file>